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69D" w:rsidRPr="00EA5E63" w:rsidRDefault="005C569D" w:rsidP="005C569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A5E63">
        <w:rPr>
          <w:rFonts w:ascii="Arial" w:hAnsi="Arial" w:cs="Arial"/>
          <w:b/>
          <w:sz w:val="24"/>
          <w:szCs w:val="24"/>
          <w:u w:val="single"/>
        </w:rPr>
        <w:t>ATA Nº 018-2020</w:t>
      </w:r>
    </w:p>
    <w:p w:rsidR="005C569D" w:rsidRPr="00EA5E63" w:rsidRDefault="005C569D" w:rsidP="005C569D">
      <w:pPr>
        <w:rPr>
          <w:rFonts w:ascii="Arial" w:hAnsi="Arial" w:cs="Arial"/>
          <w:b/>
          <w:sz w:val="24"/>
          <w:szCs w:val="24"/>
        </w:rPr>
      </w:pPr>
      <w:r w:rsidRPr="00EA5E63"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5C569D" w:rsidRPr="00EA5E63" w:rsidRDefault="005C569D" w:rsidP="005C569D">
      <w:pPr>
        <w:rPr>
          <w:rFonts w:ascii="Arial" w:hAnsi="Arial" w:cs="Arial"/>
          <w:b/>
          <w:sz w:val="24"/>
          <w:szCs w:val="24"/>
        </w:rPr>
      </w:pPr>
      <w:r w:rsidRPr="00EA5E63">
        <w:rPr>
          <w:rFonts w:ascii="Arial" w:hAnsi="Arial" w:cs="Arial"/>
          <w:b/>
          <w:sz w:val="24"/>
          <w:szCs w:val="24"/>
        </w:rPr>
        <w:t>Processo Administração Licitatório – Tomada de Preço nº 002-2020</w:t>
      </w:r>
    </w:p>
    <w:p w:rsidR="005C569D" w:rsidRPr="001128A5" w:rsidRDefault="005C569D" w:rsidP="001128A5">
      <w:pPr>
        <w:pStyle w:val="Textoembloco1"/>
        <w:spacing w:line="276" w:lineRule="auto"/>
        <w:ind w:left="0" w:firstLine="0"/>
        <w:rPr>
          <w:rFonts w:cs="Arial"/>
          <w:b/>
          <w:i w:val="0"/>
          <w:sz w:val="24"/>
          <w:szCs w:val="24"/>
          <w:u w:val="single"/>
        </w:rPr>
      </w:pPr>
      <w:r w:rsidRPr="001128A5">
        <w:rPr>
          <w:rFonts w:cs="Arial"/>
          <w:b/>
          <w:i w:val="0"/>
          <w:sz w:val="24"/>
          <w:szCs w:val="24"/>
        </w:rPr>
        <w:t>Objeto: Especializada em Capeamento e Recapeamento com Pavimentação Asfáltica – CBUQ,</w:t>
      </w:r>
      <w:proofErr w:type="gramStart"/>
      <w:r w:rsidRPr="001128A5">
        <w:rPr>
          <w:rFonts w:cs="Arial"/>
          <w:b/>
          <w:i w:val="0"/>
          <w:sz w:val="24"/>
          <w:szCs w:val="24"/>
        </w:rPr>
        <w:t xml:space="preserve">  </w:t>
      </w:r>
      <w:proofErr w:type="gramEnd"/>
      <w:r w:rsidRPr="001128A5">
        <w:rPr>
          <w:rFonts w:cs="Arial"/>
          <w:b/>
          <w:i w:val="0"/>
          <w:sz w:val="24"/>
          <w:szCs w:val="24"/>
        </w:rPr>
        <w:t xml:space="preserve">em Vias Públicas no município de </w:t>
      </w:r>
      <w:r w:rsidR="00FF0D73" w:rsidRPr="001128A5">
        <w:rPr>
          <w:rFonts w:cs="Arial"/>
          <w:b/>
          <w:i w:val="0"/>
          <w:sz w:val="24"/>
          <w:szCs w:val="24"/>
        </w:rPr>
        <w:t>Santo Antônio das Missões.</w:t>
      </w:r>
    </w:p>
    <w:p w:rsidR="00F035C5" w:rsidRPr="001128A5" w:rsidRDefault="005C569D" w:rsidP="001128A5">
      <w:pPr>
        <w:pStyle w:val="Textoembloco1"/>
        <w:spacing w:line="276" w:lineRule="auto"/>
        <w:ind w:left="0" w:firstLine="0"/>
        <w:rPr>
          <w:rFonts w:cs="Arial"/>
          <w:b/>
          <w:i w:val="0"/>
          <w:sz w:val="24"/>
          <w:szCs w:val="24"/>
        </w:rPr>
      </w:pPr>
      <w:r w:rsidRPr="001128A5">
        <w:rPr>
          <w:rFonts w:cs="Arial"/>
          <w:b/>
          <w:i w:val="0"/>
          <w:sz w:val="24"/>
          <w:szCs w:val="24"/>
        </w:rPr>
        <w:t xml:space="preserve">         </w:t>
      </w:r>
    </w:p>
    <w:p w:rsidR="00977B03" w:rsidRDefault="00F035C5" w:rsidP="001128A5">
      <w:pPr>
        <w:pStyle w:val="Textoembloco1"/>
        <w:spacing w:line="276" w:lineRule="auto"/>
        <w:ind w:left="0" w:firstLine="0"/>
        <w:rPr>
          <w:rFonts w:cs="Arial"/>
          <w:i w:val="0"/>
          <w:sz w:val="24"/>
          <w:szCs w:val="24"/>
        </w:rPr>
      </w:pPr>
      <w:r w:rsidRPr="001128A5">
        <w:rPr>
          <w:rFonts w:cs="Arial"/>
          <w:b/>
          <w:i w:val="0"/>
          <w:sz w:val="24"/>
          <w:szCs w:val="24"/>
        </w:rPr>
        <w:t xml:space="preserve">               </w:t>
      </w:r>
      <w:r w:rsidR="005C569D" w:rsidRPr="001128A5">
        <w:rPr>
          <w:rFonts w:cs="Arial"/>
          <w:b/>
          <w:i w:val="0"/>
          <w:sz w:val="24"/>
          <w:szCs w:val="24"/>
        </w:rPr>
        <w:t xml:space="preserve"> </w:t>
      </w:r>
      <w:r w:rsidR="005C569D" w:rsidRPr="001128A5">
        <w:rPr>
          <w:rFonts w:cs="Arial"/>
          <w:i w:val="0"/>
          <w:sz w:val="24"/>
          <w:szCs w:val="24"/>
        </w:rPr>
        <w:t xml:space="preserve">Aos onze dias do mês de agosto do ano de </w:t>
      </w:r>
      <w:proofErr w:type="gramStart"/>
      <w:r w:rsidR="005C569D" w:rsidRPr="001128A5">
        <w:rPr>
          <w:rFonts w:cs="Arial"/>
          <w:i w:val="0"/>
          <w:sz w:val="24"/>
          <w:szCs w:val="24"/>
        </w:rPr>
        <w:t>2020,</w:t>
      </w:r>
      <w:proofErr w:type="gramEnd"/>
      <w:r w:rsidRPr="001128A5">
        <w:rPr>
          <w:rFonts w:cs="Arial"/>
          <w:i w:val="0"/>
          <w:sz w:val="24"/>
          <w:szCs w:val="24"/>
        </w:rPr>
        <w:t xml:space="preserve">ás 09:00 horas </w:t>
      </w:r>
      <w:r w:rsidR="005C569D" w:rsidRPr="001128A5">
        <w:rPr>
          <w:rFonts w:cs="Arial"/>
          <w:i w:val="0"/>
          <w:sz w:val="24"/>
          <w:szCs w:val="24"/>
        </w:rPr>
        <w:t xml:space="preserve"> na sala de reuniões de Reuniões da Prefeitura Municipal de Santo Antônio das Missões-RS, sito a Avenida Prefeito José Nunes de Abreu, nº 6.000, centro, Santo Antônio das Missões-RS, reuniu-se a Comissão Permanente de Licitações, nomeada pela Portaria nº 33.300/2020, juntamente com a </w:t>
      </w:r>
      <w:proofErr w:type="spellStart"/>
      <w:r w:rsidR="005C569D" w:rsidRPr="001128A5">
        <w:rPr>
          <w:rFonts w:cs="Arial"/>
          <w:i w:val="0"/>
          <w:sz w:val="24"/>
          <w:szCs w:val="24"/>
        </w:rPr>
        <w:t>Srª</w:t>
      </w:r>
      <w:proofErr w:type="spellEnd"/>
      <w:r w:rsidR="005C569D" w:rsidRPr="001128A5">
        <w:rPr>
          <w:rFonts w:cs="Arial"/>
          <w:i w:val="0"/>
          <w:sz w:val="24"/>
          <w:szCs w:val="24"/>
        </w:rPr>
        <w:t>. Janete de Lucia Villanova, presidente da Central de Controle Interno, para proceder aos trabalhos pertinentes a Tomada de Preço nº 002-2020, que visa a Contratação de Empresa especializada em Capeamento e Recapeamento com Pavimentação Asfáltica – CBUQ,</w:t>
      </w:r>
      <w:proofErr w:type="gramStart"/>
      <w:r w:rsidR="005C569D" w:rsidRPr="001128A5">
        <w:rPr>
          <w:rFonts w:cs="Arial"/>
          <w:i w:val="0"/>
          <w:sz w:val="24"/>
          <w:szCs w:val="24"/>
        </w:rPr>
        <w:t xml:space="preserve">  </w:t>
      </w:r>
      <w:proofErr w:type="gramEnd"/>
      <w:r w:rsidR="005C569D" w:rsidRPr="001128A5">
        <w:rPr>
          <w:rFonts w:cs="Arial"/>
          <w:i w:val="0"/>
          <w:sz w:val="24"/>
          <w:szCs w:val="24"/>
        </w:rPr>
        <w:t xml:space="preserve">em Vias Públicas no município de Santo Antônio das Missões-. </w:t>
      </w:r>
      <w:r w:rsidR="005C569D" w:rsidRPr="001128A5">
        <w:rPr>
          <w:rFonts w:cs="Arial"/>
          <w:b/>
          <w:i w:val="0"/>
          <w:sz w:val="24"/>
          <w:szCs w:val="24"/>
          <w:u w:val="single"/>
        </w:rPr>
        <w:t>1ª fase</w:t>
      </w:r>
      <w:r w:rsidR="005C569D" w:rsidRPr="001128A5">
        <w:rPr>
          <w:rFonts w:cs="Arial"/>
          <w:i w:val="0"/>
          <w:sz w:val="24"/>
          <w:szCs w:val="24"/>
          <w:u w:val="single"/>
        </w:rPr>
        <w:t>:</w:t>
      </w:r>
      <w:r w:rsidR="005C569D" w:rsidRPr="001128A5">
        <w:rPr>
          <w:rFonts w:cs="Arial"/>
          <w:i w:val="0"/>
          <w:sz w:val="24"/>
          <w:szCs w:val="24"/>
        </w:rPr>
        <w:t xml:space="preserve"> </w:t>
      </w:r>
      <w:r w:rsidR="005C569D" w:rsidRPr="001128A5">
        <w:rPr>
          <w:rFonts w:cs="Arial"/>
          <w:b/>
          <w:i w:val="0"/>
          <w:sz w:val="24"/>
          <w:szCs w:val="24"/>
          <w:u w:val="single"/>
        </w:rPr>
        <w:t>DO CADASTRAMENTO:</w:t>
      </w:r>
      <w:r w:rsidR="005C569D" w:rsidRPr="001128A5">
        <w:rPr>
          <w:rFonts w:cs="Arial"/>
          <w:i w:val="0"/>
          <w:sz w:val="24"/>
          <w:szCs w:val="24"/>
        </w:rPr>
        <w:t xml:space="preserve"> Cadastrou-se para o referido certame a Empresa: Rodovias do Sul </w:t>
      </w:r>
      <w:proofErr w:type="spellStart"/>
      <w:r w:rsidR="005C569D" w:rsidRPr="001128A5">
        <w:rPr>
          <w:rFonts w:cs="Arial"/>
          <w:i w:val="0"/>
          <w:sz w:val="24"/>
          <w:szCs w:val="24"/>
        </w:rPr>
        <w:t>Pavimentadora</w:t>
      </w:r>
      <w:proofErr w:type="spellEnd"/>
      <w:r w:rsidR="005C569D" w:rsidRPr="001128A5">
        <w:rPr>
          <w:rFonts w:cs="Arial"/>
          <w:i w:val="0"/>
          <w:sz w:val="24"/>
          <w:szCs w:val="24"/>
        </w:rPr>
        <w:t xml:space="preserve"> </w:t>
      </w:r>
      <w:proofErr w:type="spellStart"/>
      <w:r w:rsidR="005C569D" w:rsidRPr="001128A5">
        <w:rPr>
          <w:rFonts w:cs="Arial"/>
          <w:i w:val="0"/>
          <w:sz w:val="24"/>
          <w:szCs w:val="24"/>
        </w:rPr>
        <w:t>Ltda</w:t>
      </w:r>
      <w:proofErr w:type="spellEnd"/>
      <w:r w:rsidR="005C569D" w:rsidRPr="001128A5">
        <w:rPr>
          <w:rFonts w:cs="Arial"/>
          <w:i w:val="0"/>
          <w:sz w:val="24"/>
          <w:szCs w:val="24"/>
        </w:rPr>
        <w:t>, com sede na Rua Aparício Carvalho Ribeiro, nº 31, São Luiz Gonzaga-</w:t>
      </w:r>
      <w:proofErr w:type="gramStart"/>
      <w:r w:rsidR="005C569D" w:rsidRPr="001128A5">
        <w:rPr>
          <w:rFonts w:cs="Arial"/>
          <w:i w:val="0"/>
          <w:sz w:val="24"/>
          <w:szCs w:val="24"/>
        </w:rPr>
        <w:t>RS,</w:t>
      </w:r>
      <w:proofErr w:type="gramEnd"/>
      <w:r w:rsidR="005C569D" w:rsidRPr="001128A5">
        <w:rPr>
          <w:rFonts w:cs="Arial"/>
          <w:i w:val="0"/>
          <w:sz w:val="24"/>
          <w:szCs w:val="24"/>
        </w:rPr>
        <w:t xml:space="preserve">CEP – 97.800-000, CNPJ – 11.975.534/0001-50, Representante Legal: </w:t>
      </w:r>
      <w:proofErr w:type="spellStart"/>
      <w:r w:rsidR="005C569D" w:rsidRPr="001128A5">
        <w:rPr>
          <w:rFonts w:cs="Arial"/>
          <w:i w:val="0"/>
          <w:sz w:val="24"/>
          <w:szCs w:val="24"/>
        </w:rPr>
        <w:t>Benjur</w:t>
      </w:r>
      <w:proofErr w:type="spellEnd"/>
      <w:r w:rsidR="005C569D" w:rsidRPr="001128A5">
        <w:rPr>
          <w:rFonts w:cs="Arial"/>
          <w:i w:val="0"/>
          <w:sz w:val="24"/>
          <w:szCs w:val="24"/>
        </w:rPr>
        <w:t xml:space="preserve"> </w:t>
      </w:r>
      <w:proofErr w:type="spellStart"/>
      <w:r w:rsidR="005C569D" w:rsidRPr="001128A5">
        <w:rPr>
          <w:rFonts w:cs="Arial"/>
          <w:i w:val="0"/>
          <w:sz w:val="24"/>
          <w:szCs w:val="24"/>
        </w:rPr>
        <w:t>Zanon</w:t>
      </w:r>
      <w:proofErr w:type="spellEnd"/>
      <w:r w:rsidR="005C569D" w:rsidRPr="001128A5">
        <w:rPr>
          <w:rFonts w:cs="Arial"/>
          <w:i w:val="0"/>
          <w:sz w:val="24"/>
          <w:szCs w:val="24"/>
        </w:rPr>
        <w:t>, CPF – 247.229.870-68. De imediato passou-se a leitura do presente Edital assim como informações preliminares sucessivas ao andamento do mesmo bem como publicações nos seguintes órgãos de imprensa: Diário Oficial do Estado, Jorn</w:t>
      </w:r>
      <w:r w:rsidR="002A6211" w:rsidRPr="001128A5">
        <w:rPr>
          <w:rFonts w:cs="Arial"/>
          <w:i w:val="0"/>
          <w:sz w:val="24"/>
          <w:szCs w:val="24"/>
        </w:rPr>
        <w:t xml:space="preserve">al do Comércio e Jornal </w:t>
      </w:r>
      <w:proofErr w:type="spellStart"/>
      <w:r w:rsidR="002A6211" w:rsidRPr="001128A5">
        <w:rPr>
          <w:rFonts w:cs="Arial"/>
          <w:i w:val="0"/>
          <w:sz w:val="24"/>
          <w:szCs w:val="24"/>
        </w:rPr>
        <w:t>Anotíci</w:t>
      </w:r>
      <w:r w:rsidR="00FF0D73" w:rsidRPr="001128A5">
        <w:rPr>
          <w:rFonts w:cs="Arial"/>
          <w:i w:val="0"/>
          <w:sz w:val="24"/>
          <w:szCs w:val="24"/>
        </w:rPr>
        <w:t>a</w:t>
      </w:r>
      <w:proofErr w:type="spellEnd"/>
      <w:r w:rsidR="002A6211" w:rsidRPr="001128A5">
        <w:rPr>
          <w:rFonts w:cs="Arial"/>
          <w:i w:val="0"/>
          <w:sz w:val="24"/>
          <w:szCs w:val="24"/>
        </w:rPr>
        <w:t xml:space="preserve">, assim como </w:t>
      </w:r>
      <w:r w:rsidR="005C569D" w:rsidRPr="001128A5">
        <w:rPr>
          <w:rFonts w:cs="Arial"/>
          <w:i w:val="0"/>
          <w:sz w:val="24"/>
          <w:szCs w:val="24"/>
        </w:rPr>
        <w:t>divulgação na página online da Prefeitura Municipal de Santo Antônio das Missões-RS, pelo site (</w:t>
      </w:r>
      <w:hyperlink r:id="rId5" w:history="1">
        <w:r w:rsidR="005C569D" w:rsidRPr="001128A5">
          <w:rPr>
            <w:rStyle w:val="Hyperlink"/>
            <w:rFonts w:cs="Arial"/>
            <w:i w:val="0"/>
            <w:sz w:val="24"/>
            <w:szCs w:val="24"/>
          </w:rPr>
          <w:t>www.santoantoniodasmissoes.rs.gov.br</w:t>
        </w:r>
      </w:hyperlink>
      <w:r w:rsidR="005C569D" w:rsidRPr="001128A5">
        <w:rPr>
          <w:rFonts w:cs="Arial"/>
          <w:i w:val="0"/>
          <w:sz w:val="24"/>
          <w:szCs w:val="24"/>
        </w:rPr>
        <w:t xml:space="preserve">). Decorrido as analises mencionadas, deu-se a abertura das fases internas do certame: </w:t>
      </w:r>
      <w:r w:rsidR="002A6211" w:rsidRPr="001128A5">
        <w:rPr>
          <w:rFonts w:cs="Arial"/>
          <w:b/>
          <w:i w:val="0"/>
          <w:sz w:val="24"/>
          <w:szCs w:val="24"/>
          <w:u w:val="single"/>
        </w:rPr>
        <w:t>2</w:t>
      </w:r>
      <w:r w:rsidR="005C569D" w:rsidRPr="001128A5">
        <w:rPr>
          <w:rFonts w:cs="Arial"/>
          <w:b/>
          <w:i w:val="0"/>
          <w:sz w:val="24"/>
          <w:szCs w:val="24"/>
          <w:u w:val="single"/>
        </w:rPr>
        <w:t>ª fase</w:t>
      </w:r>
      <w:r w:rsidR="005C569D" w:rsidRPr="001128A5">
        <w:rPr>
          <w:rFonts w:cs="Arial"/>
          <w:i w:val="0"/>
          <w:sz w:val="24"/>
          <w:szCs w:val="24"/>
          <w:u w:val="single"/>
        </w:rPr>
        <w:t>:</w:t>
      </w:r>
      <w:r w:rsidR="005C569D" w:rsidRPr="001128A5">
        <w:rPr>
          <w:rFonts w:cs="Arial"/>
          <w:i w:val="0"/>
          <w:sz w:val="24"/>
          <w:szCs w:val="24"/>
        </w:rPr>
        <w:t xml:space="preserve"> </w:t>
      </w:r>
      <w:r w:rsidR="005C569D" w:rsidRPr="001128A5">
        <w:rPr>
          <w:rFonts w:cs="Arial"/>
          <w:b/>
          <w:i w:val="0"/>
          <w:sz w:val="24"/>
          <w:szCs w:val="24"/>
          <w:u w:val="single"/>
        </w:rPr>
        <w:t>DA HABILITAÇÃO</w:t>
      </w:r>
      <w:r w:rsidR="005C569D" w:rsidRPr="001128A5">
        <w:rPr>
          <w:rFonts w:cs="Arial"/>
          <w:i w:val="0"/>
          <w:sz w:val="24"/>
          <w:szCs w:val="24"/>
        </w:rPr>
        <w:t xml:space="preserve">: Dando inicio a abertura do certame, este marcada para as </w:t>
      </w:r>
      <w:proofErr w:type="gramStart"/>
      <w:r w:rsidR="005C569D" w:rsidRPr="001128A5">
        <w:rPr>
          <w:rFonts w:cs="Arial"/>
          <w:i w:val="0"/>
          <w:sz w:val="24"/>
          <w:szCs w:val="24"/>
        </w:rPr>
        <w:t>09:00</w:t>
      </w:r>
      <w:proofErr w:type="gramEnd"/>
      <w:r w:rsidR="005C569D" w:rsidRPr="001128A5">
        <w:rPr>
          <w:rFonts w:cs="Arial"/>
          <w:i w:val="0"/>
          <w:sz w:val="24"/>
          <w:szCs w:val="24"/>
        </w:rPr>
        <w:t xml:space="preserve">, </w:t>
      </w:r>
      <w:r w:rsidR="00977B03" w:rsidRPr="001128A5">
        <w:rPr>
          <w:rFonts w:cs="Arial"/>
          <w:i w:val="0"/>
          <w:sz w:val="24"/>
          <w:szCs w:val="24"/>
        </w:rPr>
        <w:t>constatou-se que a referida empresa, encontra-se habilitada, conforme exigência de documentação constante na Cláusula 3.1 do respectivo edital. Segue mapa do resultado da fase de habilitação:</w:t>
      </w:r>
    </w:p>
    <w:p w:rsidR="001128A5" w:rsidRDefault="001128A5" w:rsidP="001128A5">
      <w:pPr>
        <w:pStyle w:val="Textoembloco1"/>
        <w:spacing w:line="276" w:lineRule="auto"/>
        <w:ind w:left="0" w:firstLine="0"/>
        <w:rPr>
          <w:rFonts w:cs="Arial"/>
          <w:i w:val="0"/>
          <w:sz w:val="24"/>
          <w:szCs w:val="24"/>
        </w:rPr>
      </w:pPr>
    </w:p>
    <w:p w:rsidR="001128A5" w:rsidRDefault="001128A5" w:rsidP="001128A5">
      <w:pPr>
        <w:pStyle w:val="Textoembloco1"/>
        <w:spacing w:line="276" w:lineRule="auto"/>
        <w:ind w:left="0" w:firstLine="0"/>
        <w:rPr>
          <w:rFonts w:cs="Arial"/>
          <w:i w:val="0"/>
          <w:sz w:val="24"/>
          <w:szCs w:val="24"/>
        </w:rPr>
      </w:pPr>
    </w:p>
    <w:p w:rsidR="00977B03" w:rsidRPr="00EA5E63" w:rsidRDefault="00977B03" w:rsidP="00977B03">
      <w:pPr>
        <w:pStyle w:val="Textoembloco1"/>
        <w:ind w:left="0" w:firstLine="0"/>
        <w:rPr>
          <w:rFonts w:cs="Arial"/>
          <w:sz w:val="24"/>
          <w:szCs w:val="24"/>
        </w:rPr>
      </w:pPr>
    </w:p>
    <w:tbl>
      <w:tblPr>
        <w:tblStyle w:val="Tabelacomgrade"/>
        <w:tblW w:w="8755" w:type="dxa"/>
        <w:tblLook w:val="04A0" w:firstRow="1" w:lastRow="0" w:firstColumn="1" w:lastColumn="0" w:noHBand="0" w:noVBand="1"/>
      </w:tblPr>
      <w:tblGrid>
        <w:gridCol w:w="5211"/>
        <w:gridCol w:w="3544"/>
      </w:tblGrid>
      <w:tr w:rsidR="00977B03" w:rsidRPr="00EA5E63" w:rsidTr="00A056E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03" w:rsidRPr="00EA5E63" w:rsidRDefault="00977B03" w:rsidP="00A056E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EA5E63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Empresa (s)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03" w:rsidRPr="00EA5E63" w:rsidRDefault="00977B03" w:rsidP="00A056E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EA5E63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Habilitação Parcial</w:t>
            </w:r>
          </w:p>
        </w:tc>
      </w:tr>
      <w:tr w:rsidR="00977B03" w:rsidRPr="00EA5E63" w:rsidTr="00A056E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03" w:rsidRPr="00EA5E63" w:rsidRDefault="00977B03" w:rsidP="00A056E3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EA5E63">
              <w:rPr>
                <w:rFonts w:ascii="Arial" w:hAnsi="Arial" w:cs="Arial"/>
                <w:b/>
                <w:sz w:val="24"/>
                <w:szCs w:val="24"/>
              </w:rPr>
              <w:t xml:space="preserve">Rodovias do Sul </w:t>
            </w:r>
            <w:proofErr w:type="spellStart"/>
            <w:r w:rsidRPr="00EA5E63">
              <w:rPr>
                <w:rFonts w:ascii="Arial" w:hAnsi="Arial" w:cs="Arial"/>
                <w:b/>
                <w:sz w:val="24"/>
                <w:szCs w:val="24"/>
              </w:rPr>
              <w:t>Pavimentadora</w:t>
            </w:r>
            <w:proofErr w:type="spellEnd"/>
            <w:r w:rsidRPr="00EA5E6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A5E63">
              <w:rPr>
                <w:rFonts w:ascii="Arial" w:hAnsi="Arial" w:cs="Arial"/>
                <w:b/>
                <w:sz w:val="24"/>
                <w:szCs w:val="24"/>
              </w:rPr>
              <w:t>Ltda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03" w:rsidRPr="00EA5E63" w:rsidRDefault="00977B03" w:rsidP="00A056E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EA5E63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HABILITADA</w:t>
            </w:r>
          </w:p>
        </w:tc>
      </w:tr>
    </w:tbl>
    <w:p w:rsidR="00977B03" w:rsidRPr="00EA5E63" w:rsidRDefault="00977B03" w:rsidP="005C569D">
      <w:pPr>
        <w:pStyle w:val="Textoembloco1"/>
        <w:ind w:left="0" w:firstLine="0"/>
        <w:rPr>
          <w:rFonts w:cs="Arial"/>
          <w:b/>
          <w:sz w:val="24"/>
          <w:szCs w:val="24"/>
          <w:u w:val="single"/>
        </w:rPr>
      </w:pPr>
    </w:p>
    <w:p w:rsidR="005C569D" w:rsidRPr="001128A5" w:rsidRDefault="00977B03" w:rsidP="005C569D">
      <w:pPr>
        <w:pStyle w:val="Textoembloco1"/>
        <w:ind w:left="0" w:firstLine="0"/>
        <w:rPr>
          <w:rFonts w:cs="Arial"/>
          <w:i w:val="0"/>
          <w:sz w:val="24"/>
          <w:szCs w:val="24"/>
        </w:rPr>
      </w:pPr>
      <w:r w:rsidRPr="001128A5">
        <w:rPr>
          <w:rFonts w:cs="Arial"/>
          <w:b/>
          <w:i w:val="0"/>
          <w:sz w:val="24"/>
          <w:szCs w:val="24"/>
          <w:u w:val="single"/>
        </w:rPr>
        <w:t>3ª fase: DA PROPOSTA FINANCEIRA</w:t>
      </w:r>
      <w:r w:rsidRPr="001128A5">
        <w:rPr>
          <w:rFonts w:cs="Arial"/>
          <w:b/>
          <w:i w:val="0"/>
          <w:sz w:val="24"/>
          <w:szCs w:val="24"/>
        </w:rPr>
        <w:t xml:space="preserve">: </w:t>
      </w:r>
      <w:r w:rsidR="005C569D" w:rsidRPr="001128A5">
        <w:rPr>
          <w:rFonts w:cs="Arial"/>
          <w:i w:val="0"/>
          <w:sz w:val="24"/>
          <w:szCs w:val="24"/>
        </w:rPr>
        <w:t xml:space="preserve">Ato contínuo passou-se a fase de abertura da proposta financeira, envelope nº “2” (proposta financeira), da licitante habilitada, </w:t>
      </w:r>
      <w:r w:rsidR="00FF0D73" w:rsidRPr="001128A5">
        <w:rPr>
          <w:rFonts w:cs="Arial"/>
          <w:i w:val="0"/>
          <w:sz w:val="24"/>
          <w:szCs w:val="24"/>
        </w:rPr>
        <w:t>a qual</w:t>
      </w:r>
      <w:r w:rsidR="005C569D" w:rsidRPr="001128A5">
        <w:rPr>
          <w:rFonts w:cs="Arial"/>
          <w:i w:val="0"/>
          <w:sz w:val="24"/>
          <w:szCs w:val="24"/>
        </w:rPr>
        <w:t xml:space="preserve"> apresentou uma proposta </w:t>
      </w:r>
      <w:r w:rsidR="00FF0D73" w:rsidRPr="001128A5">
        <w:rPr>
          <w:rFonts w:cs="Arial"/>
          <w:b/>
          <w:i w:val="0"/>
          <w:sz w:val="24"/>
          <w:szCs w:val="24"/>
        </w:rPr>
        <w:t xml:space="preserve">superior </w:t>
      </w:r>
      <w:r w:rsidR="001128A5" w:rsidRPr="001128A5">
        <w:rPr>
          <w:rFonts w:cs="Arial"/>
          <w:b/>
          <w:i w:val="0"/>
          <w:sz w:val="24"/>
          <w:szCs w:val="24"/>
        </w:rPr>
        <w:t>ao valor</w:t>
      </w:r>
      <w:r w:rsidR="00363CFE">
        <w:rPr>
          <w:rFonts w:cs="Arial"/>
          <w:b/>
          <w:i w:val="0"/>
          <w:sz w:val="24"/>
          <w:szCs w:val="24"/>
        </w:rPr>
        <w:t xml:space="preserve"> </w:t>
      </w:r>
      <w:r w:rsidR="005C569D" w:rsidRPr="001128A5">
        <w:rPr>
          <w:rFonts w:cs="Arial"/>
          <w:b/>
          <w:i w:val="0"/>
          <w:sz w:val="24"/>
          <w:szCs w:val="24"/>
        </w:rPr>
        <w:t>estipulado no referido edital</w:t>
      </w:r>
      <w:r w:rsidR="00FF0D73" w:rsidRPr="001128A5">
        <w:rPr>
          <w:rFonts w:cs="Arial"/>
          <w:b/>
          <w:i w:val="0"/>
          <w:sz w:val="24"/>
          <w:szCs w:val="24"/>
        </w:rPr>
        <w:t>, ficando assim desclassificada do presente certame</w:t>
      </w:r>
      <w:r w:rsidR="005C569D" w:rsidRPr="001128A5">
        <w:rPr>
          <w:rFonts w:cs="Arial"/>
          <w:i w:val="0"/>
          <w:sz w:val="24"/>
          <w:szCs w:val="24"/>
        </w:rPr>
        <w:t>. A proposta foi analisada e obteve o seguinte resultado final:</w:t>
      </w:r>
    </w:p>
    <w:p w:rsidR="00EA5E63" w:rsidRPr="001128A5" w:rsidRDefault="00EA5E63" w:rsidP="005C569D">
      <w:pPr>
        <w:pStyle w:val="Textoembloco1"/>
        <w:ind w:left="0" w:firstLine="0"/>
        <w:rPr>
          <w:rFonts w:cs="Arial"/>
          <w:i w:val="0"/>
          <w:sz w:val="24"/>
          <w:szCs w:val="24"/>
        </w:rPr>
      </w:pPr>
    </w:p>
    <w:p w:rsidR="00EA5E63" w:rsidRPr="001128A5" w:rsidRDefault="00EA5E63" w:rsidP="005C569D">
      <w:pPr>
        <w:pStyle w:val="Textoembloco1"/>
        <w:ind w:left="0" w:firstLine="0"/>
        <w:rPr>
          <w:rFonts w:cs="Arial"/>
          <w:b/>
          <w:i w:val="0"/>
          <w:sz w:val="24"/>
          <w:szCs w:val="24"/>
        </w:rPr>
      </w:pPr>
      <w:r w:rsidRPr="001128A5">
        <w:rPr>
          <w:rFonts w:cs="Arial"/>
          <w:b/>
          <w:i w:val="0"/>
          <w:sz w:val="24"/>
          <w:szCs w:val="24"/>
        </w:rPr>
        <w:t>Grade de preço:</w:t>
      </w:r>
    </w:p>
    <w:p w:rsidR="00EA5E63" w:rsidRPr="00EA5E63" w:rsidRDefault="00EA5E63" w:rsidP="00EA5E63">
      <w:pPr>
        <w:pStyle w:val="Textoembloco1"/>
        <w:ind w:left="0" w:firstLine="0"/>
        <w:rPr>
          <w:rFonts w:cs="Arial"/>
          <w:b/>
          <w:sz w:val="24"/>
          <w:szCs w:val="24"/>
          <w:u w:val="single"/>
        </w:rPr>
      </w:pPr>
    </w:p>
    <w:tbl>
      <w:tblPr>
        <w:tblStyle w:val="Tabelacomgrade"/>
        <w:tblW w:w="8117" w:type="dxa"/>
        <w:jc w:val="center"/>
        <w:tblLook w:val="01E0" w:firstRow="1" w:lastRow="1" w:firstColumn="1" w:lastColumn="1" w:noHBand="0" w:noVBand="0"/>
      </w:tblPr>
      <w:tblGrid>
        <w:gridCol w:w="855"/>
        <w:gridCol w:w="4909"/>
        <w:gridCol w:w="2353"/>
      </w:tblGrid>
      <w:tr w:rsidR="00EA5E63" w:rsidRPr="00EA5E63" w:rsidTr="00EA5E63">
        <w:trPr>
          <w:jc w:val="center"/>
        </w:trPr>
        <w:tc>
          <w:tcPr>
            <w:tcW w:w="855" w:type="dxa"/>
            <w:vAlign w:val="center"/>
          </w:tcPr>
          <w:p w:rsidR="00EA5E63" w:rsidRPr="00EA5E63" w:rsidRDefault="00FF0D73" w:rsidP="00EC6D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4909" w:type="dxa"/>
          </w:tcPr>
          <w:p w:rsidR="00EA5E63" w:rsidRPr="00EA5E63" w:rsidRDefault="00EA5E63" w:rsidP="00EC6D26">
            <w:pPr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EA5E63">
              <w:rPr>
                <w:rFonts w:ascii="Arial" w:hAnsi="Arial" w:cs="Arial"/>
                <w:b/>
                <w:i/>
                <w:sz w:val="24"/>
                <w:szCs w:val="24"/>
              </w:rPr>
              <w:t>Empresa</w:t>
            </w:r>
          </w:p>
        </w:tc>
        <w:tc>
          <w:tcPr>
            <w:tcW w:w="2353" w:type="dxa"/>
            <w:vAlign w:val="center"/>
          </w:tcPr>
          <w:p w:rsidR="00EA5E63" w:rsidRPr="00EA5E63" w:rsidRDefault="00EA5E63" w:rsidP="00EC6D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E63">
              <w:rPr>
                <w:rFonts w:ascii="Arial" w:hAnsi="Arial" w:cs="Arial"/>
                <w:sz w:val="24"/>
                <w:szCs w:val="24"/>
              </w:rPr>
              <w:t>Valor Total</w:t>
            </w:r>
          </w:p>
        </w:tc>
      </w:tr>
      <w:tr w:rsidR="00EA5E63" w:rsidRPr="00EA5E63" w:rsidTr="00EA5E63">
        <w:trPr>
          <w:jc w:val="center"/>
        </w:trPr>
        <w:tc>
          <w:tcPr>
            <w:tcW w:w="855" w:type="dxa"/>
            <w:vAlign w:val="center"/>
          </w:tcPr>
          <w:p w:rsidR="00EA5E63" w:rsidRPr="00EA5E63" w:rsidRDefault="00EA5E63" w:rsidP="00EC6D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E6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4909" w:type="dxa"/>
          </w:tcPr>
          <w:p w:rsidR="00EA5E63" w:rsidRPr="00EA5E63" w:rsidRDefault="00EA5E63" w:rsidP="00EC6D2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5E63">
              <w:rPr>
                <w:rFonts w:ascii="Arial" w:hAnsi="Arial" w:cs="Arial"/>
                <w:sz w:val="24"/>
                <w:szCs w:val="24"/>
              </w:rPr>
              <w:t xml:space="preserve">Rodovias do Sul </w:t>
            </w:r>
            <w:proofErr w:type="spellStart"/>
            <w:r w:rsidRPr="00EA5E63">
              <w:rPr>
                <w:rFonts w:ascii="Arial" w:hAnsi="Arial" w:cs="Arial"/>
                <w:sz w:val="24"/>
                <w:szCs w:val="24"/>
              </w:rPr>
              <w:t>Pavimentadora</w:t>
            </w:r>
            <w:proofErr w:type="spellEnd"/>
            <w:r w:rsidRPr="00EA5E6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A5E63">
              <w:rPr>
                <w:rFonts w:ascii="Arial" w:hAnsi="Arial" w:cs="Arial"/>
                <w:sz w:val="24"/>
                <w:szCs w:val="24"/>
              </w:rPr>
              <w:t>Ltda</w:t>
            </w:r>
            <w:proofErr w:type="spellEnd"/>
          </w:p>
        </w:tc>
        <w:tc>
          <w:tcPr>
            <w:tcW w:w="2353" w:type="dxa"/>
            <w:vAlign w:val="center"/>
          </w:tcPr>
          <w:p w:rsidR="00EA5E63" w:rsidRPr="00EA5E63" w:rsidRDefault="00FF0D73" w:rsidP="00EC6D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R$ 707.993,90</w:t>
            </w:r>
          </w:p>
        </w:tc>
      </w:tr>
    </w:tbl>
    <w:p w:rsidR="00EA5E63" w:rsidRPr="00EA5E63" w:rsidRDefault="00EA5E63" w:rsidP="005C569D">
      <w:pPr>
        <w:pStyle w:val="Textoembloco1"/>
        <w:ind w:left="0" w:firstLine="0"/>
        <w:rPr>
          <w:rFonts w:cs="Arial"/>
          <w:sz w:val="24"/>
          <w:szCs w:val="24"/>
        </w:rPr>
      </w:pPr>
    </w:p>
    <w:p w:rsidR="00EA5E63" w:rsidRPr="00EA5E63" w:rsidRDefault="00EA5E63" w:rsidP="005C569D">
      <w:pPr>
        <w:pStyle w:val="Textoembloco1"/>
        <w:ind w:left="0" w:firstLine="0"/>
        <w:rPr>
          <w:rFonts w:cs="Arial"/>
          <w:b/>
          <w:sz w:val="24"/>
          <w:szCs w:val="24"/>
        </w:rPr>
      </w:pPr>
      <w:r w:rsidRPr="00EA5E63">
        <w:rPr>
          <w:rFonts w:cs="Arial"/>
          <w:b/>
          <w:sz w:val="24"/>
          <w:szCs w:val="24"/>
        </w:rPr>
        <w:t>Resultado:</w:t>
      </w:r>
    </w:p>
    <w:p w:rsidR="00977B03" w:rsidRPr="00EA5E63" w:rsidRDefault="00977B03" w:rsidP="005C569D">
      <w:pPr>
        <w:pStyle w:val="Textoembloco1"/>
        <w:ind w:left="0" w:firstLine="0"/>
        <w:rPr>
          <w:rFonts w:cs="Arial"/>
          <w:b/>
          <w:sz w:val="24"/>
          <w:szCs w:val="24"/>
          <w:u w:val="single"/>
        </w:rPr>
      </w:pPr>
    </w:p>
    <w:tbl>
      <w:tblPr>
        <w:tblStyle w:val="Tabelacomgrade"/>
        <w:tblW w:w="8956" w:type="dxa"/>
        <w:jc w:val="center"/>
        <w:tblLook w:val="01E0" w:firstRow="1" w:lastRow="1" w:firstColumn="1" w:lastColumn="1" w:noHBand="0" w:noVBand="0"/>
      </w:tblPr>
      <w:tblGrid>
        <w:gridCol w:w="853"/>
        <w:gridCol w:w="4678"/>
        <w:gridCol w:w="1688"/>
        <w:gridCol w:w="1737"/>
      </w:tblGrid>
      <w:tr w:rsidR="00977B03" w:rsidRPr="00EA5E63" w:rsidTr="00A056E3">
        <w:trPr>
          <w:jc w:val="center"/>
        </w:trPr>
        <w:tc>
          <w:tcPr>
            <w:tcW w:w="857" w:type="dxa"/>
            <w:vAlign w:val="center"/>
          </w:tcPr>
          <w:p w:rsidR="00977B03" w:rsidRPr="00EA5E63" w:rsidRDefault="00FF0D73" w:rsidP="00A056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4741" w:type="dxa"/>
          </w:tcPr>
          <w:p w:rsidR="00977B03" w:rsidRPr="00EA5E63" w:rsidRDefault="00977B03" w:rsidP="00977B03">
            <w:pPr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EA5E63">
              <w:rPr>
                <w:rFonts w:ascii="Arial" w:hAnsi="Arial" w:cs="Arial"/>
                <w:b/>
                <w:i/>
                <w:sz w:val="24"/>
                <w:szCs w:val="24"/>
              </w:rPr>
              <w:t>Objeto</w:t>
            </w:r>
          </w:p>
        </w:tc>
        <w:tc>
          <w:tcPr>
            <w:tcW w:w="1694" w:type="dxa"/>
            <w:vAlign w:val="center"/>
          </w:tcPr>
          <w:p w:rsidR="00977B03" w:rsidRPr="00EA5E63" w:rsidRDefault="00977B03" w:rsidP="00A056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E63">
              <w:rPr>
                <w:rFonts w:ascii="Arial" w:hAnsi="Arial" w:cs="Arial"/>
                <w:sz w:val="24"/>
                <w:szCs w:val="24"/>
              </w:rPr>
              <w:t>Valor R$</w:t>
            </w:r>
          </w:p>
        </w:tc>
        <w:tc>
          <w:tcPr>
            <w:tcW w:w="1664" w:type="dxa"/>
          </w:tcPr>
          <w:p w:rsidR="00977B03" w:rsidRPr="00EA5E63" w:rsidRDefault="00977B03" w:rsidP="00A056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E63">
              <w:rPr>
                <w:rFonts w:ascii="Arial" w:hAnsi="Arial" w:cs="Arial"/>
                <w:sz w:val="24"/>
                <w:szCs w:val="24"/>
              </w:rPr>
              <w:t>VENCEDORA</w:t>
            </w:r>
          </w:p>
        </w:tc>
      </w:tr>
      <w:tr w:rsidR="005C569D" w:rsidRPr="00EA5E63" w:rsidTr="00A056E3">
        <w:trPr>
          <w:jc w:val="center"/>
        </w:trPr>
        <w:tc>
          <w:tcPr>
            <w:tcW w:w="857" w:type="dxa"/>
            <w:vAlign w:val="center"/>
          </w:tcPr>
          <w:p w:rsidR="005C569D" w:rsidRPr="00EA5E63" w:rsidRDefault="00977B03" w:rsidP="00A056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E6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4741" w:type="dxa"/>
          </w:tcPr>
          <w:p w:rsidR="005C569D" w:rsidRPr="00EA5E63" w:rsidRDefault="00977B03" w:rsidP="00977B0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5E63">
              <w:rPr>
                <w:rFonts w:ascii="Arial" w:hAnsi="Arial" w:cs="Arial"/>
                <w:b/>
                <w:i/>
                <w:sz w:val="24"/>
                <w:szCs w:val="24"/>
              </w:rPr>
              <w:t>Contratação de mão de obra, com o fornecimento de material, para Capeamento</w:t>
            </w:r>
            <w:proofErr w:type="gramStart"/>
            <w:r w:rsidRPr="00EA5E6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 </w:t>
            </w:r>
            <w:proofErr w:type="gramEnd"/>
            <w:r w:rsidRPr="00EA5E63">
              <w:rPr>
                <w:rFonts w:ascii="Arial" w:hAnsi="Arial" w:cs="Arial"/>
                <w:b/>
                <w:i/>
                <w:sz w:val="24"/>
                <w:szCs w:val="24"/>
              </w:rPr>
              <w:t>e Recapeamento com  Pavimentação Asfáltica- CBUQ em Vias Públicas no Município de Santo Antônio das Missões-RS, conforme Memorial Descritivo, Cronograma Físico Financeiro e Plantas em Anexo ao Edital.</w:t>
            </w:r>
          </w:p>
        </w:tc>
        <w:tc>
          <w:tcPr>
            <w:tcW w:w="1694" w:type="dxa"/>
            <w:vAlign w:val="center"/>
          </w:tcPr>
          <w:p w:rsidR="005C569D" w:rsidRPr="00EA5E63" w:rsidRDefault="001128A5" w:rsidP="00A056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R$ 707.993,90</w:t>
            </w:r>
          </w:p>
        </w:tc>
        <w:tc>
          <w:tcPr>
            <w:tcW w:w="1664" w:type="dxa"/>
          </w:tcPr>
          <w:p w:rsidR="005C569D" w:rsidRDefault="005C569D" w:rsidP="00A056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128A5" w:rsidRDefault="001128A5" w:rsidP="00A056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128A5" w:rsidRDefault="001128A5" w:rsidP="00A056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128A5" w:rsidRDefault="001128A5" w:rsidP="00A056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128A5" w:rsidRPr="00EA5E63" w:rsidRDefault="001128A5" w:rsidP="00A056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Não Houve</w:t>
            </w:r>
          </w:p>
        </w:tc>
      </w:tr>
    </w:tbl>
    <w:p w:rsidR="005C569D" w:rsidRPr="00EA5E63" w:rsidRDefault="005C569D" w:rsidP="005C569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EA5E63">
        <w:rPr>
          <w:rFonts w:ascii="Arial" w:hAnsi="Arial" w:cs="Arial"/>
          <w:sz w:val="24"/>
          <w:szCs w:val="24"/>
        </w:rPr>
        <w:t xml:space="preserve">                      Sendo assim a Comissão Permanente de Licitação </w:t>
      </w:r>
      <w:r w:rsidR="001128A5">
        <w:rPr>
          <w:rFonts w:ascii="Arial" w:hAnsi="Arial" w:cs="Arial"/>
          <w:sz w:val="24"/>
          <w:szCs w:val="24"/>
        </w:rPr>
        <w:t xml:space="preserve">decide pela desclassificação da proposta financeira baseada no Art. 48, inciso </w:t>
      </w:r>
      <w:r w:rsidR="001128A5" w:rsidRPr="001128A5">
        <w:rPr>
          <w:rFonts w:ascii="Arial" w:hAnsi="Arial" w:cs="Arial"/>
          <w:sz w:val="24"/>
          <w:szCs w:val="24"/>
        </w:rPr>
        <w:t>I - as propostas que não atendam às exigências d</w:t>
      </w:r>
      <w:r w:rsidR="001128A5">
        <w:rPr>
          <w:rFonts w:ascii="Arial" w:hAnsi="Arial" w:cs="Arial"/>
          <w:sz w:val="24"/>
          <w:szCs w:val="24"/>
        </w:rPr>
        <w:t xml:space="preserve">o ato convocatório da licitação, pois, a mesma encontra-se com valor superior ao previsto </w:t>
      </w:r>
      <w:r w:rsidR="001128A5">
        <w:rPr>
          <w:rFonts w:ascii="Arial" w:hAnsi="Arial" w:cs="Arial"/>
          <w:sz w:val="24"/>
          <w:szCs w:val="24"/>
        </w:rPr>
        <w:t>na clausula 3.2.7</w:t>
      </w:r>
      <w:r w:rsidR="001128A5">
        <w:rPr>
          <w:rFonts w:ascii="Arial" w:hAnsi="Arial" w:cs="Arial"/>
          <w:sz w:val="24"/>
          <w:szCs w:val="24"/>
        </w:rPr>
        <w:t xml:space="preserve"> do Edital de Licitação 002/2020, modalidade Tomada de Preço. </w:t>
      </w:r>
      <w:r w:rsidRPr="00EA5E63">
        <w:rPr>
          <w:rFonts w:ascii="Arial" w:hAnsi="Arial" w:cs="Arial"/>
          <w:sz w:val="24"/>
          <w:szCs w:val="24"/>
        </w:rPr>
        <w:t xml:space="preserve">Nada mais havendo a declarar, encerro </w:t>
      </w:r>
      <w:proofErr w:type="gramStart"/>
      <w:r w:rsidRPr="00EA5E63">
        <w:rPr>
          <w:rFonts w:ascii="Arial" w:hAnsi="Arial" w:cs="Arial"/>
          <w:sz w:val="24"/>
          <w:szCs w:val="24"/>
        </w:rPr>
        <w:t>a presente</w:t>
      </w:r>
      <w:proofErr w:type="gramEnd"/>
      <w:r w:rsidRPr="00EA5E63">
        <w:rPr>
          <w:rFonts w:ascii="Arial" w:hAnsi="Arial" w:cs="Arial"/>
          <w:sz w:val="24"/>
          <w:szCs w:val="24"/>
        </w:rPr>
        <w:t xml:space="preserve"> ata, às 09h e </w:t>
      </w:r>
      <w:r w:rsidR="001128A5">
        <w:rPr>
          <w:rFonts w:ascii="Arial" w:hAnsi="Arial" w:cs="Arial"/>
          <w:sz w:val="24"/>
          <w:szCs w:val="24"/>
        </w:rPr>
        <w:t>43</w:t>
      </w:r>
      <w:r w:rsidRPr="00EA5E63">
        <w:rPr>
          <w:rFonts w:ascii="Arial" w:hAnsi="Arial" w:cs="Arial"/>
          <w:sz w:val="24"/>
          <w:szCs w:val="24"/>
        </w:rPr>
        <w:t xml:space="preserve">min, juntamente com os membros que compõem a Comissão Permanente de Licitações, e o servidor que integra a Central do Controle interno, a qual será levada ao conhecimento do Sr. Prefeito Municipal.  </w:t>
      </w:r>
    </w:p>
    <w:p w:rsidR="005C569D" w:rsidRPr="00EA5E63" w:rsidRDefault="005C569D" w:rsidP="005C569D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5C569D" w:rsidRPr="00EA5E63" w:rsidRDefault="005C569D" w:rsidP="005C569D">
      <w:pPr>
        <w:spacing w:before="240"/>
        <w:jc w:val="both"/>
        <w:rPr>
          <w:rFonts w:ascii="Arial" w:hAnsi="Arial" w:cs="Arial"/>
          <w:b/>
          <w:bCs/>
          <w:sz w:val="24"/>
          <w:szCs w:val="24"/>
        </w:rPr>
      </w:pPr>
      <w:r w:rsidRPr="00EA5E63">
        <w:rPr>
          <w:rFonts w:ascii="Arial" w:hAnsi="Arial" w:cs="Arial"/>
          <w:sz w:val="24"/>
          <w:szCs w:val="24"/>
        </w:rPr>
        <w:lastRenderedPageBreak/>
        <w:t xml:space="preserve"> </w:t>
      </w:r>
      <w:r w:rsidRPr="00EA5E63">
        <w:rPr>
          <w:rFonts w:ascii="Arial" w:hAnsi="Arial" w:cs="Arial"/>
          <w:b/>
          <w:bCs/>
          <w:sz w:val="24"/>
          <w:szCs w:val="24"/>
        </w:rPr>
        <w:t>COMISSÃO PERMANENTE DE LICITAÇÃO:</w:t>
      </w:r>
    </w:p>
    <w:p w:rsidR="005C569D" w:rsidRPr="00EA5E63" w:rsidRDefault="005C569D" w:rsidP="005C569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5C569D" w:rsidRDefault="005C569D" w:rsidP="005C569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EA5E63">
        <w:rPr>
          <w:rFonts w:ascii="Arial" w:hAnsi="Arial" w:cs="Arial"/>
          <w:bCs/>
          <w:sz w:val="24"/>
          <w:szCs w:val="24"/>
        </w:rPr>
        <w:t>Joner</w:t>
      </w:r>
      <w:proofErr w:type="spellEnd"/>
      <w:r w:rsidRPr="00EA5E63">
        <w:rPr>
          <w:rFonts w:ascii="Arial" w:hAnsi="Arial" w:cs="Arial"/>
          <w:bCs/>
          <w:sz w:val="24"/>
          <w:szCs w:val="24"/>
        </w:rPr>
        <w:t xml:space="preserve"> Luiz Carvalho Pereira:______________________________________;</w:t>
      </w:r>
    </w:p>
    <w:p w:rsidR="00363CFE" w:rsidRDefault="00363CFE" w:rsidP="005C569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363CFE" w:rsidRPr="00EA5E63" w:rsidRDefault="00363CFE" w:rsidP="005C569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5C569D" w:rsidRDefault="005C569D" w:rsidP="005C569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EA5E63">
        <w:rPr>
          <w:rFonts w:ascii="Arial" w:hAnsi="Arial" w:cs="Arial"/>
          <w:bCs/>
          <w:sz w:val="24"/>
          <w:szCs w:val="24"/>
        </w:rPr>
        <w:t xml:space="preserve">Maurílio da Silva Barcelos:_________________________________________; </w:t>
      </w:r>
    </w:p>
    <w:p w:rsidR="00363CFE" w:rsidRPr="00EA5E63" w:rsidRDefault="00363CFE" w:rsidP="005C569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5C569D" w:rsidRPr="00EA5E63" w:rsidRDefault="005C569D" w:rsidP="005C569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5C569D" w:rsidRPr="00EA5E63" w:rsidRDefault="005C569D" w:rsidP="005C569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EA5E63">
        <w:rPr>
          <w:rFonts w:ascii="Arial" w:hAnsi="Arial" w:cs="Arial"/>
          <w:bCs/>
          <w:sz w:val="24"/>
          <w:szCs w:val="24"/>
        </w:rPr>
        <w:t>Luciano Ilha Nunes:_______________________________________________;</w:t>
      </w:r>
    </w:p>
    <w:p w:rsidR="005C569D" w:rsidRDefault="005C569D" w:rsidP="005C569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63CFE" w:rsidRPr="00EA5E63" w:rsidRDefault="00363CFE" w:rsidP="005C569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5C569D" w:rsidRPr="00EA5E63" w:rsidRDefault="005C569D" w:rsidP="005C569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EA5E63"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5C569D" w:rsidRPr="00EA5E63" w:rsidRDefault="005C569D" w:rsidP="005C569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EA5E63">
        <w:rPr>
          <w:rFonts w:ascii="Arial" w:hAnsi="Arial" w:cs="Arial"/>
          <w:bCs/>
          <w:sz w:val="24"/>
          <w:szCs w:val="24"/>
        </w:rPr>
        <w:t>Janete de Lucia Villanova:__________________________________________.</w:t>
      </w:r>
    </w:p>
    <w:p w:rsidR="005C569D" w:rsidRPr="00EA5E63" w:rsidRDefault="005C569D" w:rsidP="005C569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5C569D" w:rsidRPr="001128A5" w:rsidRDefault="001128A5" w:rsidP="005C569D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1128A5">
        <w:rPr>
          <w:rFonts w:ascii="Arial" w:hAnsi="Arial" w:cs="Arial"/>
          <w:b/>
          <w:sz w:val="24"/>
          <w:szCs w:val="24"/>
        </w:rPr>
        <w:t>LICITANTE:</w:t>
      </w:r>
    </w:p>
    <w:p w:rsidR="005C569D" w:rsidRPr="00EA5E63" w:rsidRDefault="005C569D" w:rsidP="005C569D">
      <w:pPr>
        <w:rPr>
          <w:rFonts w:ascii="Arial" w:hAnsi="Arial" w:cs="Arial"/>
          <w:sz w:val="24"/>
          <w:szCs w:val="24"/>
        </w:rPr>
      </w:pPr>
    </w:p>
    <w:p w:rsidR="00CB422A" w:rsidRPr="00EA5E63" w:rsidRDefault="001128A5">
      <w:pPr>
        <w:rPr>
          <w:rFonts w:ascii="Arial" w:hAnsi="Arial" w:cs="Arial"/>
          <w:sz w:val="24"/>
          <w:szCs w:val="24"/>
        </w:rPr>
      </w:pPr>
      <w:r w:rsidRPr="001128A5">
        <w:rPr>
          <w:rFonts w:ascii="Arial" w:hAnsi="Arial" w:cs="Arial"/>
          <w:sz w:val="24"/>
          <w:szCs w:val="24"/>
        </w:rPr>
        <w:t xml:space="preserve">Rodovias do Sul </w:t>
      </w:r>
      <w:proofErr w:type="spellStart"/>
      <w:r w:rsidRPr="001128A5">
        <w:rPr>
          <w:rFonts w:ascii="Arial" w:hAnsi="Arial" w:cs="Arial"/>
          <w:sz w:val="24"/>
          <w:szCs w:val="24"/>
        </w:rPr>
        <w:t>Pavimentadora</w:t>
      </w:r>
      <w:proofErr w:type="spellEnd"/>
      <w:r w:rsidRPr="001128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28A5">
        <w:rPr>
          <w:rFonts w:ascii="Arial" w:hAnsi="Arial" w:cs="Arial"/>
          <w:sz w:val="24"/>
          <w:szCs w:val="24"/>
        </w:rPr>
        <w:t>Ltda</w:t>
      </w:r>
      <w:proofErr w:type="spellEnd"/>
      <w:r>
        <w:rPr>
          <w:rFonts w:ascii="Arial" w:hAnsi="Arial" w:cs="Arial"/>
          <w:sz w:val="24"/>
          <w:szCs w:val="24"/>
        </w:rPr>
        <w:t>: _______________________________.</w:t>
      </w:r>
    </w:p>
    <w:sectPr w:rsidR="00CB422A" w:rsidRPr="00EA5E63" w:rsidSect="001128A5">
      <w:pgSz w:w="11906" w:h="16838"/>
      <w:pgMar w:top="3261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69D"/>
    <w:rsid w:val="001128A5"/>
    <w:rsid w:val="00255053"/>
    <w:rsid w:val="002A6211"/>
    <w:rsid w:val="00316B76"/>
    <w:rsid w:val="00363CFE"/>
    <w:rsid w:val="005C569D"/>
    <w:rsid w:val="00977B03"/>
    <w:rsid w:val="00B8253E"/>
    <w:rsid w:val="00CB422A"/>
    <w:rsid w:val="00EA5E63"/>
    <w:rsid w:val="00F035C5"/>
    <w:rsid w:val="00FF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6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C569D"/>
    <w:rPr>
      <w:color w:val="0000FF" w:themeColor="hyperlink"/>
      <w:u w:val="single"/>
    </w:rPr>
  </w:style>
  <w:style w:type="paragraph" w:customStyle="1" w:styleId="Textoembloco1">
    <w:name w:val="Texto em bloco1"/>
    <w:basedOn w:val="Normal"/>
    <w:rsid w:val="005C569D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  <w:style w:type="table" w:styleId="Tabelacomgrade">
    <w:name w:val="Table Grid"/>
    <w:basedOn w:val="Tabelanormal"/>
    <w:uiPriority w:val="59"/>
    <w:rsid w:val="005C5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6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C569D"/>
    <w:rPr>
      <w:color w:val="0000FF" w:themeColor="hyperlink"/>
      <w:u w:val="single"/>
    </w:rPr>
  </w:style>
  <w:style w:type="paragraph" w:customStyle="1" w:styleId="Textoembloco1">
    <w:name w:val="Texto em bloco1"/>
    <w:basedOn w:val="Normal"/>
    <w:rsid w:val="005C569D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  <w:style w:type="table" w:styleId="Tabelacomgrade">
    <w:name w:val="Table Grid"/>
    <w:basedOn w:val="Tabelanormal"/>
    <w:uiPriority w:val="59"/>
    <w:rsid w:val="005C5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ntoantoniodasmissoes.rs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627</Words>
  <Characters>3392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user52</cp:lastModifiedBy>
  <cp:revision>6</cp:revision>
  <dcterms:created xsi:type="dcterms:W3CDTF">2020-08-11T10:54:00Z</dcterms:created>
  <dcterms:modified xsi:type="dcterms:W3CDTF">2020-08-11T12:29:00Z</dcterms:modified>
</cp:coreProperties>
</file>